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405A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bookmarkStart w:id="3" w:name="_GoBack"/>
      <w:bookmarkEnd w:id="3"/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吉首大学张家界校区公车租赁（定制）服务采购项目入围供应商报价表</w:t>
      </w:r>
    </w:p>
    <w:p w14:paraId="56ED8156">
      <w:pPr>
        <w:spacing w:line="400" w:lineRule="exact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1D114CA8">
      <w:pPr>
        <w:spacing w:line="400" w:lineRule="exact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7FAA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/>
          <w:b/>
          <w:bCs w:val="0"/>
          <w:color w:val="auto"/>
          <w:kern w:val="0"/>
          <w:sz w:val="32"/>
          <w:szCs w:val="32"/>
        </w:rPr>
      </w:pPr>
    </w:p>
    <w:p w14:paraId="68BC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</w:rPr>
        <w:t>项目名称：</w:t>
      </w:r>
      <w:r>
        <w:rPr>
          <w:rFonts w:hint="eastAsia" w:ascii="楷体" w:hAnsi="楷体" w:eastAsia="楷体" w:cs="Times New Roman"/>
          <w:b/>
          <w:bCs w:val="0"/>
          <w:color w:val="auto"/>
          <w:sz w:val="28"/>
          <w:szCs w:val="28"/>
          <w:lang w:val="en-US" w:eastAsia="zh-CN"/>
        </w:rPr>
        <w:t xml:space="preserve"> </w:t>
      </w:r>
      <w:bookmarkStart w:id="1" w:name="OLE_LINK4"/>
      <w:r>
        <w:rPr>
          <w:rFonts w:hint="eastAsia" w:ascii="楷体" w:hAnsi="楷体" w:eastAsia="楷体" w:cs="Times New Roman"/>
          <w:b/>
          <w:bCs w:val="0"/>
          <w:color w:val="auto"/>
          <w:sz w:val="28"/>
          <w:szCs w:val="28"/>
          <w:lang w:val="en-US" w:eastAsia="zh-CN"/>
        </w:rPr>
        <w:t>张家界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校区（大中型车辆租赁服务）</w:t>
      </w:r>
      <w:bookmarkEnd w:id="1"/>
    </w:p>
    <w:p w14:paraId="79E6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</w:pPr>
    </w:p>
    <w:tbl>
      <w:tblPr>
        <w:tblStyle w:val="2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83"/>
        <w:gridCol w:w="2512"/>
        <w:gridCol w:w="2109"/>
        <w:gridCol w:w="3732"/>
        <w:gridCol w:w="1743"/>
        <w:gridCol w:w="2960"/>
      </w:tblGrid>
      <w:tr w14:paraId="5F9B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1" w:type="pct"/>
            <w:shd w:val="clear" w:color="auto" w:fill="auto"/>
            <w:noWrap w:val="0"/>
            <w:vAlign w:val="center"/>
          </w:tcPr>
          <w:p w14:paraId="4D432D03">
            <w:pPr>
              <w:jc w:val="center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包号</w:t>
            </w:r>
          </w:p>
        </w:tc>
        <w:tc>
          <w:tcPr>
            <w:tcW w:w="302" w:type="pct"/>
            <w:shd w:val="clear" w:color="auto" w:fill="auto"/>
            <w:noWrap w:val="0"/>
            <w:vAlign w:val="center"/>
          </w:tcPr>
          <w:p w14:paraId="11A7C503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859" w:type="pct"/>
            <w:shd w:val="clear" w:color="auto" w:fill="auto"/>
            <w:noWrap w:val="0"/>
            <w:vAlign w:val="center"/>
          </w:tcPr>
          <w:p w14:paraId="1A245C14">
            <w:pPr>
              <w:pStyle w:val="6"/>
              <w:jc w:val="center"/>
              <w:rPr>
                <w:rFonts w:hint="default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供应商名称</w:t>
            </w: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6E03FEEF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车辆类型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3E100A9E">
            <w:pPr>
              <w:pStyle w:val="6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租车（定制）类型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0E561431">
            <w:pPr>
              <w:pStyle w:val="6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响应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报价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4F67FA79">
            <w:pPr>
              <w:pStyle w:val="6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当日范围外</w:t>
            </w: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响应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报价</w:t>
            </w:r>
          </w:p>
        </w:tc>
      </w:tr>
      <w:tr w14:paraId="10DB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1" w:type="pct"/>
            <w:vMerge w:val="restart"/>
            <w:shd w:val="clear" w:color="auto" w:fill="auto"/>
            <w:noWrap w:val="0"/>
            <w:vAlign w:val="center"/>
          </w:tcPr>
          <w:p w14:paraId="3BCF8F0B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bookmarkStart w:id="2" w:name="OLE_LINK1" w:colFirst="3" w:colLast="6"/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包二</w:t>
            </w:r>
          </w:p>
        </w:tc>
        <w:tc>
          <w:tcPr>
            <w:tcW w:w="302" w:type="pct"/>
            <w:vMerge w:val="restart"/>
            <w:shd w:val="clear" w:color="auto" w:fill="auto"/>
            <w:noWrap w:val="0"/>
            <w:vAlign w:val="center"/>
          </w:tcPr>
          <w:p w14:paraId="1ADFE043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  <w:p w14:paraId="567ADB81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859" w:type="pct"/>
            <w:vMerge w:val="restart"/>
            <w:shd w:val="clear" w:color="auto" w:fill="auto"/>
            <w:noWrap w:val="0"/>
            <w:vAlign w:val="center"/>
          </w:tcPr>
          <w:p w14:paraId="6E3C1A58">
            <w:pPr>
              <w:pStyle w:val="6"/>
              <w:jc w:val="center"/>
              <w:rPr>
                <w:rFonts w:hint="default" w:ascii="楷体" w:hAnsi="楷体" w:eastAsia="楷体" w:cs="宋体"/>
                <w:bCs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张家界南方运输有限责任公司旅游车队</w:t>
            </w:r>
          </w:p>
          <w:p w14:paraId="120DC0FE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vMerge w:val="restart"/>
            <w:shd w:val="clear" w:color="auto" w:fill="auto"/>
            <w:noWrap w:val="0"/>
            <w:vAlign w:val="center"/>
          </w:tcPr>
          <w:p w14:paraId="1A5B67B2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16-19座丰田考斯特或同类型同标准(座位数)的商务中巴车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551B82A2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当日使用5小时内且路程200公里内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 w14:paraId="14FE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" w:hAnsi="楷体" w:eastAsia="楷体" w:cs="楷体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u w:val="single"/>
                <w:lang w:val="en-US" w:eastAsia="zh-CN"/>
              </w:rPr>
              <w:t>1500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元/天</w:t>
            </w:r>
          </w:p>
        </w:tc>
        <w:tc>
          <w:tcPr>
            <w:tcW w:w="2960" w:type="dxa"/>
            <w:shd w:val="clear" w:color="auto" w:fill="auto"/>
            <w:noWrap w:val="0"/>
            <w:vAlign w:val="center"/>
          </w:tcPr>
          <w:p w14:paraId="13F9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5小时以内，超出200公里范围按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  <w:u w:val="single"/>
                <w:lang w:val="en-US" w:eastAsia="zh-CN"/>
              </w:rPr>
              <w:t>1.5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元/公里计算</w:t>
            </w:r>
          </w:p>
        </w:tc>
      </w:tr>
      <w:tr w14:paraId="4D34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7AEBDC94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5B2689DB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32F921F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vMerge w:val="continue"/>
            <w:shd w:val="clear" w:color="auto" w:fill="auto"/>
            <w:noWrap w:val="0"/>
            <w:vAlign w:val="center"/>
          </w:tcPr>
          <w:p w14:paraId="26C45273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6B3D709E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当日使用超过5小时且路程200公里内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 w14:paraId="53E4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u w:val="single"/>
                <w:lang w:val="en-US" w:eastAsia="zh-CN"/>
              </w:rPr>
              <w:t>1500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元/天</w:t>
            </w:r>
          </w:p>
        </w:tc>
        <w:tc>
          <w:tcPr>
            <w:tcW w:w="2960" w:type="dxa"/>
            <w:shd w:val="clear" w:color="auto" w:fill="auto"/>
            <w:noWrap w:val="0"/>
            <w:vAlign w:val="center"/>
          </w:tcPr>
          <w:p w14:paraId="4C02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5小时以上，超出200公里范围按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  <w:u w:val="single"/>
                <w:lang w:val="en-US" w:eastAsia="zh-CN"/>
              </w:rPr>
              <w:t>1.5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元/公里计算</w:t>
            </w:r>
          </w:p>
        </w:tc>
      </w:tr>
      <w:tr w14:paraId="20A9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38D9BDA2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23A1D5DB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102849F1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19E0A86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23"/>
                <w:sz w:val="21"/>
                <w:szCs w:val="21"/>
              </w:rPr>
              <w:t>30-39座客车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0CE9A87B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全日租（当日使用不超过200公里）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 w14:paraId="0395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u w:val="single"/>
                <w:lang w:val="en-US" w:eastAsia="zh-CN"/>
              </w:rPr>
              <w:t>900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元/天</w:t>
            </w:r>
          </w:p>
        </w:tc>
        <w:tc>
          <w:tcPr>
            <w:tcW w:w="2960" w:type="dxa"/>
            <w:shd w:val="clear" w:color="auto" w:fill="auto"/>
            <w:noWrap w:val="0"/>
            <w:vAlign w:val="center"/>
          </w:tcPr>
          <w:p w14:paraId="1742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元/公里计算</w:t>
            </w:r>
          </w:p>
        </w:tc>
      </w:tr>
      <w:tr w14:paraId="0F18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68C4482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2616BE52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6E00E4D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766CBC81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40座及以上客车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58E637E0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全日租（当日使用不超过200公里）</w:t>
            </w:r>
          </w:p>
        </w:tc>
        <w:tc>
          <w:tcPr>
            <w:tcW w:w="1743" w:type="dxa"/>
            <w:shd w:val="clear" w:color="auto" w:fill="auto"/>
            <w:noWrap w:val="0"/>
            <w:vAlign w:val="center"/>
          </w:tcPr>
          <w:p w14:paraId="7BCB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u w:val="single"/>
                <w:lang w:val="en-US" w:eastAsia="zh-CN"/>
              </w:rPr>
              <w:t>1300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元/天</w:t>
            </w:r>
          </w:p>
        </w:tc>
        <w:tc>
          <w:tcPr>
            <w:tcW w:w="2960" w:type="dxa"/>
            <w:shd w:val="clear" w:color="auto" w:fill="auto"/>
            <w:noWrap w:val="0"/>
            <w:vAlign w:val="center"/>
          </w:tcPr>
          <w:p w14:paraId="19C8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  <w:u w:val="single"/>
                <w:lang w:val="en-US" w:eastAsia="zh-CN"/>
              </w:rPr>
              <w:t>2.5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Cs w:val="21"/>
              </w:rPr>
              <w:t>元/公里计算</w:t>
            </w:r>
          </w:p>
        </w:tc>
      </w:tr>
      <w:bookmarkEnd w:id="2"/>
      <w:tr w14:paraId="518C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3B95E934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restart"/>
            <w:shd w:val="clear" w:color="auto" w:fill="auto"/>
            <w:noWrap w:val="0"/>
            <w:vAlign w:val="center"/>
          </w:tcPr>
          <w:p w14:paraId="6AC0D7C3">
            <w:pPr>
              <w:pStyle w:val="6"/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</w:t>
            </w:r>
          </w:p>
        </w:tc>
        <w:tc>
          <w:tcPr>
            <w:tcW w:w="859" w:type="pct"/>
            <w:vMerge w:val="restart"/>
            <w:shd w:val="clear" w:color="auto" w:fill="auto"/>
            <w:noWrap w:val="0"/>
            <w:vAlign w:val="center"/>
          </w:tcPr>
          <w:p w14:paraId="79F70618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张家界市晟通旅游客运有限公司</w:t>
            </w:r>
          </w:p>
        </w:tc>
        <w:tc>
          <w:tcPr>
            <w:tcW w:w="721" w:type="pct"/>
            <w:vMerge w:val="restart"/>
            <w:shd w:val="clear" w:color="auto" w:fill="auto"/>
            <w:noWrap w:val="0"/>
            <w:vAlign w:val="center"/>
          </w:tcPr>
          <w:p w14:paraId="4BBCFBC5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16-19座丰田考斯特或同类型同标准(座位数)的商务中巴车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00D1B6D8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当日使用5小时内且路程200公里内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35FE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1500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0D0B3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5小时以内，超出200公里范围按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1.5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3D1E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126044A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18FEDAD5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1BA5295F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vMerge w:val="continue"/>
            <w:shd w:val="clear" w:color="auto" w:fill="auto"/>
            <w:noWrap w:val="0"/>
            <w:vAlign w:val="center"/>
          </w:tcPr>
          <w:p w14:paraId="348453BC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7C0AADE8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当日使用超过5小时且路程200公里内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020D9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1500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2C7B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5小时以上，超出200公里范围按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1.5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46D2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1718B03C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38FF40ED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1D87B47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1CB3CDD1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23"/>
                <w:sz w:val="21"/>
                <w:szCs w:val="21"/>
              </w:rPr>
              <w:t>30-39座客车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3D8CF6A3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全日租（当日使用不超过200公里）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4619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900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1E70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  <w:tr w14:paraId="1335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" w:type="pct"/>
            <w:vMerge w:val="continue"/>
            <w:shd w:val="clear" w:color="auto" w:fill="auto"/>
            <w:noWrap w:val="0"/>
            <w:vAlign w:val="center"/>
          </w:tcPr>
          <w:p w14:paraId="71BB90EA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02" w:type="pct"/>
            <w:vMerge w:val="continue"/>
            <w:shd w:val="clear" w:color="auto" w:fill="auto"/>
            <w:noWrap w:val="0"/>
            <w:vAlign w:val="center"/>
          </w:tcPr>
          <w:p w14:paraId="4C02A74B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859" w:type="pct"/>
            <w:vMerge w:val="continue"/>
            <w:shd w:val="clear" w:color="auto" w:fill="auto"/>
            <w:noWrap w:val="0"/>
            <w:vAlign w:val="center"/>
          </w:tcPr>
          <w:p w14:paraId="1F614D87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21" w:type="pct"/>
            <w:shd w:val="clear" w:color="auto" w:fill="auto"/>
            <w:noWrap w:val="0"/>
            <w:vAlign w:val="center"/>
          </w:tcPr>
          <w:p w14:paraId="3BDD752D">
            <w:pPr>
              <w:pStyle w:val="6"/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40座及以上客车</w:t>
            </w:r>
          </w:p>
        </w:tc>
        <w:tc>
          <w:tcPr>
            <w:tcW w:w="1276" w:type="pct"/>
            <w:shd w:val="clear" w:color="auto" w:fill="auto"/>
            <w:noWrap w:val="0"/>
            <w:vAlign w:val="center"/>
          </w:tcPr>
          <w:p w14:paraId="0F324499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全日租（当日使用不超过200公里）</w:t>
            </w:r>
          </w:p>
        </w:tc>
        <w:tc>
          <w:tcPr>
            <w:tcW w:w="596" w:type="pct"/>
            <w:shd w:val="clear" w:color="auto" w:fill="auto"/>
            <w:noWrap w:val="0"/>
            <w:vAlign w:val="center"/>
          </w:tcPr>
          <w:p w14:paraId="31EC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1300</w:t>
            </w:r>
            <w:r>
              <w:rPr>
                <w:rFonts w:hint="eastAsia" w:ascii="楷体" w:hAnsi="楷体" w:eastAsia="楷体" w:cs="楷体"/>
                <w:szCs w:val="21"/>
              </w:rPr>
              <w:t>元/天</w:t>
            </w:r>
          </w:p>
        </w:tc>
        <w:tc>
          <w:tcPr>
            <w:tcW w:w="1012" w:type="pct"/>
            <w:shd w:val="clear" w:color="auto" w:fill="auto"/>
            <w:noWrap w:val="0"/>
            <w:vAlign w:val="center"/>
          </w:tcPr>
          <w:p w14:paraId="4F1DA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超出200公里范围按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u w:val="single"/>
                <w:lang w:val="en-US" w:eastAsia="zh-CN"/>
              </w:rPr>
              <w:t>2.5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元/公里计算</w:t>
            </w:r>
          </w:p>
        </w:tc>
      </w:tr>
    </w:tbl>
    <w:p w14:paraId="6E9ACD37">
      <w:pPr>
        <w:jc w:val="both"/>
        <w:rPr>
          <w:rFonts w:hint="eastAsia" w:ascii="楷体" w:hAnsi="楷体" w:eastAsia="楷体"/>
          <w:b/>
          <w:sz w:val="24"/>
        </w:rPr>
      </w:pPr>
    </w:p>
    <w:p w14:paraId="7ACE3483">
      <w:pPr>
        <w:jc w:val="both"/>
        <w:rPr>
          <w:rFonts w:hint="eastAsia" w:ascii="楷体" w:hAnsi="楷体" w:eastAsia="楷体"/>
          <w:b/>
          <w:sz w:val="24"/>
          <w:u w:val="single"/>
        </w:rPr>
      </w:pPr>
    </w:p>
    <w:p w14:paraId="3821EC11">
      <w:pPr>
        <w:pStyle w:val="4"/>
        <w:rPr>
          <w:rFonts w:hint="default"/>
          <w:lang w:val="en-US" w:eastAsia="zh-CN"/>
        </w:rPr>
      </w:pPr>
    </w:p>
    <w:p w14:paraId="2C464972">
      <w:pPr>
        <w:pStyle w:val="4"/>
        <w:rPr>
          <w:rFonts w:hint="default"/>
          <w:lang w:val="en-US" w:eastAsia="zh-CN"/>
        </w:rPr>
      </w:pPr>
    </w:p>
    <w:p w14:paraId="4606B7D5">
      <w:pPr>
        <w:spacing w:line="400" w:lineRule="exact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363A0106">
      <w:pPr>
        <w:spacing w:line="400" w:lineRule="exact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1F44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</w:rPr>
      </w:pPr>
    </w:p>
    <w:p w14:paraId="0F663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</w:rPr>
        <w:t>项目名称：</w:t>
      </w:r>
      <w:r>
        <w:rPr>
          <w:rFonts w:hint="eastAsia" w:ascii="楷体" w:hAnsi="楷体" w:eastAsia="楷体"/>
          <w:b/>
          <w:bCs w:val="0"/>
          <w:color w:val="auto"/>
          <w:kern w:val="0"/>
          <w:sz w:val="28"/>
          <w:szCs w:val="28"/>
          <w:lang w:val="en-US" w:eastAsia="zh-CN"/>
        </w:rPr>
        <w:t>张家界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校区（公共交通汽车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val="en-US" w:eastAsia="zh-CN"/>
        </w:rPr>
        <w:t>定制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服务）</w:t>
      </w:r>
    </w:p>
    <w:p w14:paraId="2909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</w:pPr>
    </w:p>
    <w:tbl>
      <w:tblPr>
        <w:tblStyle w:val="2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863"/>
        <w:gridCol w:w="2361"/>
        <w:gridCol w:w="3487"/>
        <w:gridCol w:w="1641"/>
        <w:gridCol w:w="1825"/>
        <w:gridCol w:w="1577"/>
        <w:gridCol w:w="2444"/>
      </w:tblGrid>
      <w:tr w14:paraId="5F04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0" w:type="pct"/>
            <w:shd w:val="clear" w:color="auto" w:fill="auto"/>
            <w:noWrap w:val="0"/>
            <w:vAlign w:val="center"/>
          </w:tcPr>
          <w:p w14:paraId="35487F1F">
            <w:pPr>
              <w:jc w:val="center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包号</w:t>
            </w:r>
          </w:p>
        </w:tc>
        <w:tc>
          <w:tcPr>
            <w:tcW w:w="285" w:type="pct"/>
            <w:shd w:val="clear" w:color="auto" w:fill="auto"/>
            <w:noWrap w:val="0"/>
            <w:vAlign w:val="center"/>
          </w:tcPr>
          <w:p w14:paraId="77CE20B9">
            <w:pPr>
              <w:pStyle w:val="6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780" w:type="pct"/>
            <w:shd w:val="clear" w:color="auto" w:fill="auto"/>
            <w:noWrap w:val="0"/>
            <w:vAlign w:val="center"/>
          </w:tcPr>
          <w:p w14:paraId="17415CEA">
            <w:pPr>
              <w:pStyle w:val="6"/>
              <w:jc w:val="center"/>
              <w:rPr>
                <w:rFonts w:hint="default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供应商名称</w:t>
            </w:r>
          </w:p>
        </w:tc>
        <w:tc>
          <w:tcPr>
            <w:tcW w:w="3489" w:type="dxa"/>
            <w:shd w:val="clear" w:color="auto" w:fill="auto"/>
            <w:noWrap w:val="0"/>
            <w:vAlign w:val="center"/>
          </w:tcPr>
          <w:p w14:paraId="5260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车辆类型</w:t>
            </w:r>
          </w:p>
        </w:tc>
        <w:tc>
          <w:tcPr>
            <w:tcW w:w="1642" w:type="dxa"/>
            <w:shd w:val="clear" w:color="auto" w:fill="auto"/>
            <w:noWrap w:val="0"/>
            <w:vAlign w:val="center"/>
          </w:tcPr>
          <w:p w14:paraId="1658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定制服务类型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194E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公里范围（单次）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EE5B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投标报价（元）</w:t>
            </w:r>
          </w:p>
        </w:tc>
        <w:tc>
          <w:tcPr>
            <w:tcW w:w="2439" w:type="dxa"/>
            <w:shd w:val="clear" w:color="auto" w:fill="auto"/>
            <w:noWrap w:val="0"/>
            <w:vAlign w:val="center"/>
          </w:tcPr>
          <w:p w14:paraId="06DE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当日范围外投标报价</w:t>
            </w:r>
          </w:p>
        </w:tc>
      </w:tr>
      <w:tr w14:paraId="3071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restart"/>
            <w:shd w:val="clear" w:color="auto" w:fill="auto"/>
            <w:noWrap w:val="0"/>
            <w:vAlign w:val="center"/>
          </w:tcPr>
          <w:p w14:paraId="02E47393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包三</w:t>
            </w:r>
          </w:p>
        </w:tc>
        <w:tc>
          <w:tcPr>
            <w:tcW w:w="285" w:type="pct"/>
            <w:vMerge w:val="restart"/>
            <w:shd w:val="clear" w:color="auto" w:fill="auto"/>
            <w:noWrap w:val="0"/>
            <w:vAlign w:val="center"/>
          </w:tcPr>
          <w:p w14:paraId="324FB2D0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  <w:p w14:paraId="6703D014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80" w:type="pct"/>
            <w:vMerge w:val="restart"/>
            <w:shd w:val="clear" w:color="auto" w:fill="auto"/>
            <w:noWrap w:val="0"/>
            <w:vAlign w:val="center"/>
          </w:tcPr>
          <w:p w14:paraId="7A0F5B9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张家界市晟通旅游客运有限公司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385B8C81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337A87A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半日租</w:t>
            </w:r>
          </w:p>
          <w:p w14:paraId="188ECBEF">
            <w:pPr>
              <w:pStyle w:val="6"/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（5小时内）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5616470C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/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2AE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450元</w:t>
            </w:r>
          </w:p>
        </w:tc>
        <w:tc>
          <w:tcPr>
            <w:tcW w:w="2439" w:type="dxa"/>
            <w:shd w:val="clear" w:color="auto" w:fill="auto"/>
            <w:noWrap w:val="0"/>
            <w:vAlign w:val="center"/>
          </w:tcPr>
          <w:p w14:paraId="0CD1F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79A3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continue"/>
            <w:shd w:val="clear" w:color="auto" w:fill="auto"/>
            <w:noWrap w:val="0"/>
            <w:vAlign w:val="center"/>
          </w:tcPr>
          <w:p w14:paraId="174E387A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285" w:type="pct"/>
            <w:vMerge w:val="continue"/>
            <w:shd w:val="clear" w:color="auto" w:fill="auto"/>
            <w:noWrap w:val="0"/>
            <w:vAlign w:val="center"/>
          </w:tcPr>
          <w:p w14:paraId="4EEA6F76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vMerge w:val="continue"/>
            <w:shd w:val="clear" w:color="auto" w:fill="auto"/>
            <w:noWrap w:val="0"/>
            <w:vAlign w:val="center"/>
          </w:tcPr>
          <w:p w14:paraId="2C5BC37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694CDE5E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2E56597A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全日租</w:t>
            </w:r>
          </w:p>
          <w:p w14:paraId="0B907F08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（超过5小时）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350303C0">
            <w:pPr>
              <w:pStyle w:val="6"/>
              <w:spacing w:line="260" w:lineRule="exact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/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28C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800元</w:t>
            </w:r>
          </w:p>
        </w:tc>
        <w:tc>
          <w:tcPr>
            <w:tcW w:w="2439" w:type="dxa"/>
            <w:shd w:val="clear" w:color="auto" w:fill="auto"/>
            <w:noWrap w:val="0"/>
            <w:vAlign w:val="center"/>
          </w:tcPr>
          <w:p w14:paraId="6593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54DD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continue"/>
            <w:shd w:val="clear" w:color="auto" w:fill="auto"/>
            <w:noWrap w:val="0"/>
            <w:vAlign w:val="center"/>
          </w:tcPr>
          <w:p w14:paraId="628ECCF9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285" w:type="pct"/>
            <w:vMerge w:val="continue"/>
            <w:shd w:val="clear" w:color="auto" w:fill="auto"/>
            <w:noWrap w:val="0"/>
            <w:vAlign w:val="center"/>
          </w:tcPr>
          <w:p w14:paraId="424A8520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780" w:type="pct"/>
            <w:vMerge w:val="continue"/>
            <w:shd w:val="clear" w:color="auto" w:fill="auto"/>
            <w:noWrap w:val="0"/>
            <w:vAlign w:val="center"/>
          </w:tcPr>
          <w:p w14:paraId="09CDC863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62711EE7">
            <w:pPr>
              <w:pStyle w:val="6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1A03F543">
            <w:pPr>
              <w:spacing w:line="2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单次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21E8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10公里内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2CA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150元</w:t>
            </w:r>
          </w:p>
        </w:tc>
        <w:tc>
          <w:tcPr>
            <w:tcW w:w="2439" w:type="dxa"/>
            <w:shd w:val="clear" w:color="auto" w:fill="auto"/>
            <w:noWrap w:val="0"/>
            <w:vAlign w:val="center"/>
          </w:tcPr>
          <w:p w14:paraId="68E8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769B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continue"/>
            <w:shd w:val="clear" w:color="auto" w:fill="auto"/>
            <w:noWrap w:val="0"/>
            <w:vAlign w:val="center"/>
          </w:tcPr>
          <w:p w14:paraId="04ADE65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" w:type="pct"/>
            <w:vMerge w:val="continue"/>
            <w:shd w:val="clear" w:color="auto" w:fill="auto"/>
            <w:noWrap w:val="0"/>
            <w:vAlign w:val="center"/>
          </w:tcPr>
          <w:p w14:paraId="028DBBC6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vMerge w:val="continue"/>
            <w:shd w:val="clear" w:color="auto" w:fill="auto"/>
            <w:noWrap w:val="0"/>
            <w:vAlign w:val="center"/>
          </w:tcPr>
          <w:p w14:paraId="35BA18D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19B00CC3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04741885">
            <w:pPr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单次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198B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10-20公里内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70A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180元</w:t>
            </w:r>
          </w:p>
        </w:tc>
        <w:tc>
          <w:tcPr>
            <w:tcW w:w="2439" w:type="dxa"/>
            <w:shd w:val="clear" w:color="auto" w:fill="auto"/>
            <w:noWrap w:val="0"/>
            <w:vAlign w:val="center"/>
          </w:tcPr>
          <w:p w14:paraId="61AE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B6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" w:type="pct"/>
            <w:vMerge w:val="continue"/>
            <w:shd w:val="clear" w:color="auto" w:fill="auto"/>
            <w:noWrap w:val="0"/>
            <w:vAlign w:val="center"/>
          </w:tcPr>
          <w:p w14:paraId="7D8BE602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" w:type="pct"/>
            <w:vMerge w:val="continue"/>
            <w:shd w:val="clear" w:color="auto" w:fill="auto"/>
            <w:noWrap w:val="0"/>
            <w:vAlign w:val="center"/>
          </w:tcPr>
          <w:p w14:paraId="6C3613FD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vMerge w:val="continue"/>
            <w:shd w:val="clear" w:color="auto" w:fill="auto"/>
            <w:noWrap w:val="0"/>
            <w:vAlign w:val="center"/>
          </w:tcPr>
          <w:p w14:paraId="5EBDF41A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2" w:type="pct"/>
            <w:shd w:val="clear" w:color="auto" w:fill="auto"/>
            <w:noWrap w:val="0"/>
            <w:vAlign w:val="center"/>
          </w:tcPr>
          <w:p w14:paraId="2E9277F7">
            <w:pPr>
              <w:pStyle w:val="6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8米-12米长度的城市交通公共汽车</w:t>
            </w:r>
          </w:p>
        </w:tc>
        <w:tc>
          <w:tcPr>
            <w:tcW w:w="542" w:type="pct"/>
            <w:shd w:val="clear" w:color="auto" w:fill="auto"/>
            <w:noWrap w:val="0"/>
            <w:vAlign w:val="center"/>
          </w:tcPr>
          <w:p w14:paraId="1E4333A1">
            <w:pPr>
              <w:spacing w:line="260" w:lineRule="exact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单次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54B69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20-30公里内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82C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270元</w:t>
            </w:r>
          </w:p>
        </w:tc>
        <w:tc>
          <w:tcPr>
            <w:tcW w:w="2439" w:type="dxa"/>
            <w:shd w:val="clear" w:color="auto" w:fill="auto"/>
            <w:noWrap w:val="0"/>
            <w:vAlign w:val="center"/>
          </w:tcPr>
          <w:p w14:paraId="4B7F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超出30公里范围按</w:t>
            </w:r>
          </w:p>
          <w:p w14:paraId="1658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5元/公里计算</w:t>
            </w:r>
          </w:p>
        </w:tc>
      </w:tr>
    </w:tbl>
    <w:p w14:paraId="1A43405F">
      <w:pPr>
        <w:jc w:val="both"/>
        <w:rPr>
          <w:rFonts w:hint="eastAsia" w:ascii="楷体" w:hAnsi="楷体" w:eastAsia="楷体"/>
          <w:b/>
          <w:sz w:val="24"/>
        </w:rPr>
      </w:pPr>
    </w:p>
    <w:bookmarkEnd w:id="0"/>
    <w:p w14:paraId="3C02D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1"/>
          <w:szCs w:val="21"/>
          <w:lang w:val="en-US" w:eastAsia="zh-CN"/>
        </w:rPr>
        <w:t>一、以上价格已含燃油费，不含过路费，司乘人员食宿费（用车需求单位与供应商商议，标准不高于校内差旅伙食住宿费标准，统一安排用餐则不再支付用餐费）；</w:t>
      </w:r>
    </w:p>
    <w:p w14:paraId="6F3A9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1"/>
          <w:szCs w:val="21"/>
          <w:lang w:val="en-US" w:eastAsia="zh-CN"/>
        </w:rPr>
        <w:t>二、司乘人员个人垫付须由乙方承担的费用由供应商报销；租车期间产生的费用供应商需提前告知需求单位，有义务配合需求单位（二级单位）、财务、审计、纪检等部门提供发票、结算明细单、用车协议等材料。</w:t>
      </w:r>
    </w:p>
    <w:p w14:paraId="383DA839">
      <w:pPr>
        <w:pStyle w:val="4"/>
        <w:rPr>
          <w:rFonts w:hint="default"/>
          <w:lang w:val="en-US" w:eastAsia="zh-CN"/>
        </w:rPr>
      </w:pPr>
    </w:p>
    <w:sectPr>
      <w:pgSz w:w="16838" w:h="11906" w:orient="landscape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346C0"/>
    <w:rsid w:val="01B34E22"/>
    <w:rsid w:val="026D3223"/>
    <w:rsid w:val="033E77E8"/>
    <w:rsid w:val="03DB0660"/>
    <w:rsid w:val="05B0525A"/>
    <w:rsid w:val="06AB431A"/>
    <w:rsid w:val="074327A4"/>
    <w:rsid w:val="09067F2D"/>
    <w:rsid w:val="0C812855"/>
    <w:rsid w:val="10482BD9"/>
    <w:rsid w:val="105477D0"/>
    <w:rsid w:val="126F08F1"/>
    <w:rsid w:val="140E7C96"/>
    <w:rsid w:val="15E2587E"/>
    <w:rsid w:val="18243F2C"/>
    <w:rsid w:val="19D63004"/>
    <w:rsid w:val="1B80591D"/>
    <w:rsid w:val="1BB83309"/>
    <w:rsid w:val="1DBD62A6"/>
    <w:rsid w:val="1FFE49CA"/>
    <w:rsid w:val="216655B5"/>
    <w:rsid w:val="24053D98"/>
    <w:rsid w:val="25021151"/>
    <w:rsid w:val="262346C0"/>
    <w:rsid w:val="277F0CF8"/>
    <w:rsid w:val="299F1DD5"/>
    <w:rsid w:val="2BC55FAA"/>
    <w:rsid w:val="2CC47634"/>
    <w:rsid w:val="2D200D0E"/>
    <w:rsid w:val="2E3D0F10"/>
    <w:rsid w:val="3236068C"/>
    <w:rsid w:val="37FC2378"/>
    <w:rsid w:val="3AA80595"/>
    <w:rsid w:val="3AFE3599"/>
    <w:rsid w:val="3C0417FB"/>
    <w:rsid w:val="3C6B7ACC"/>
    <w:rsid w:val="3F6F2BA2"/>
    <w:rsid w:val="3F892743"/>
    <w:rsid w:val="463203D6"/>
    <w:rsid w:val="46E91D19"/>
    <w:rsid w:val="479C4FDD"/>
    <w:rsid w:val="48BC5937"/>
    <w:rsid w:val="4AA93C99"/>
    <w:rsid w:val="4BC36FDC"/>
    <w:rsid w:val="4BDF2F69"/>
    <w:rsid w:val="4F1B0EDE"/>
    <w:rsid w:val="50A13664"/>
    <w:rsid w:val="511F2F07"/>
    <w:rsid w:val="52282743"/>
    <w:rsid w:val="53672943"/>
    <w:rsid w:val="562C538E"/>
    <w:rsid w:val="57CA34A1"/>
    <w:rsid w:val="5D6D0B56"/>
    <w:rsid w:val="5DC32E6C"/>
    <w:rsid w:val="5DF64FF0"/>
    <w:rsid w:val="5E9071F2"/>
    <w:rsid w:val="5F751F44"/>
    <w:rsid w:val="60DE1CEE"/>
    <w:rsid w:val="619863BE"/>
    <w:rsid w:val="63ED0C43"/>
    <w:rsid w:val="64377985"/>
    <w:rsid w:val="64A55079"/>
    <w:rsid w:val="64B259E8"/>
    <w:rsid w:val="699E14D7"/>
    <w:rsid w:val="6A527A52"/>
    <w:rsid w:val="6A5A06B4"/>
    <w:rsid w:val="6AC56475"/>
    <w:rsid w:val="6C5555D7"/>
    <w:rsid w:val="6C74577D"/>
    <w:rsid w:val="6F415828"/>
    <w:rsid w:val="6FA133F3"/>
    <w:rsid w:val="700F3CEF"/>
    <w:rsid w:val="72A57223"/>
    <w:rsid w:val="74654825"/>
    <w:rsid w:val="74D27A3D"/>
    <w:rsid w:val="75430CC6"/>
    <w:rsid w:val="774921DC"/>
    <w:rsid w:val="77866F8C"/>
    <w:rsid w:val="77C27899"/>
    <w:rsid w:val="7B7A6E08"/>
    <w:rsid w:val="7F54171E"/>
    <w:rsid w:val="7FFC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widowControl/>
      <w:spacing w:before="120" w:after="120"/>
      <w:jc w:val="left"/>
    </w:pPr>
    <w:rPr>
      <w:rFonts w:ascii="Arial" w:hAnsi="Arial" w:cs="Arial"/>
      <w:kern w:val="0"/>
      <w:sz w:val="24"/>
    </w:rPr>
  </w:style>
  <w:style w:type="paragraph" w:customStyle="1" w:styleId="5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688</Characters>
  <Lines>0</Lines>
  <Paragraphs>0</Paragraphs>
  <TotalTime>6</TotalTime>
  <ScaleCrop>false</ScaleCrop>
  <LinksUpToDate>false</LinksUpToDate>
  <CharactersWithSpaces>690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2025-09-11T08:09:00Z</dcterms:created>
  <dc:creator>Jason¹⁷⁷ ¹¹⁷⁰ ⁵⁰⁶²</dc:creator>
  <cp:lastModifiedBy>王映</cp:lastModifiedBy>
  <cp:lastPrinted>2025-11-20T01:01:00Z</cp:lastPrinted>
  <dcterms:modified xsi:type="dcterms:W3CDTF">2026-01-23T02:10:44Z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50761A4FFE7E4001B1243872D78201BA_13</vt:lpwstr>
  </property>
  <property fmtid="{D5CDD505-2E9C-101B-9397-08002B2CF9AE}" pid="4" name="KSOTemplateDocerSaveRecord">
    <vt:lpwstr>eyJoZGlkIjoiNDhmNjM3NzJjNzBiYzA4YTgwOTkxZWZkMTIzZWJiYTkiLCJ1c2VySWQiOiI2MjU3OTUyOTAifQ==</vt:lpwstr>
  </property>
</Properties>
</file>